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CC55" w14:textId="77777777" w:rsidR="00D20029" w:rsidRPr="00A44A09" w:rsidRDefault="00D20029" w:rsidP="00D20029">
      <w:pPr>
        <w:pStyle w:val="Heading2"/>
        <w:keepLines/>
        <w:widowControl/>
        <w:suppressAutoHyphens/>
        <w:spacing w:before="0" w:after="0"/>
        <w:ind w:left="5387"/>
        <w:rPr>
          <w:rFonts w:ascii="Times New Roman" w:hAnsi="Times New Roman" w:cs="Times New Roman"/>
          <w:b w:val="0"/>
          <w:i w:val="0"/>
          <w:iCs w:val="0"/>
          <w:lang w:val="uk-UA"/>
        </w:rPr>
      </w:pPr>
      <w:r w:rsidRPr="00A44A09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ЗАТВЕРДЖЕНО </w:t>
      </w:r>
    </w:p>
    <w:p w14:paraId="71FE8D07" w14:textId="77777777" w:rsidR="00D20029" w:rsidRDefault="00D20029" w:rsidP="00D20029">
      <w:pPr>
        <w:pStyle w:val="Heading2"/>
        <w:keepLines/>
        <w:widowControl/>
        <w:suppressAutoHyphens/>
        <w:spacing w:before="0" w:after="0"/>
        <w:ind w:left="5387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</w:t>
      </w:r>
      <w:r w:rsidRPr="00A44A09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озпорядже</w:t>
      </w:r>
      <w:r w:rsidRPr="00A44A09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н</w:t>
      </w:r>
      <w:r w:rsidRPr="00A44A09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ня голови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Полтавської </w:t>
      </w:r>
      <w:r w:rsidRPr="00A44A09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обласної державної адм</w:t>
      </w:r>
      <w:r w:rsidRPr="00A44A09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і</w:t>
      </w:r>
      <w:r w:rsidRPr="00A44A09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ністрації</w:t>
      </w:r>
    </w:p>
    <w:p w14:paraId="4D752F91" w14:textId="77777777" w:rsidR="00D20029" w:rsidRPr="00A0407C" w:rsidRDefault="00D20029" w:rsidP="00D20029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0407C">
        <w:rPr>
          <w:sz w:val="28"/>
          <w:szCs w:val="28"/>
          <w:lang w:val="uk-UA"/>
        </w:rPr>
        <w:t>05.11.2012</w:t>
      </w:r>
      <w:r>
        <w:rPr>
          <w:sz w:val="28"/>
          <w:szCs w:val="28"/>
          <w:lang w:val="uk-UA"/>
        </w:rPr>
        <w:t xml:space="preserve"> </w:t>
      </w:r>
      <w:r w:rsidRPr="00A0407C">
        <w:rPr>
          <w:sz w:val="28"/>
          <w:szCs w:val="28"/>
          <w:lang w:val="uk-UA"/>
        </w:rPr>
        <w:t>№520</w:t>
      </w:r>
    </w:p>
    <w:p w14:paraId="23AEA86A" w14:textId="77777777" w:rsidR="00D20029" w:rsidRPr="00A44A09" w:rsidRDefault="00D20029" w:rsidP="00D20029">
      <w:pPr>
        <w:pStyle w:val="Heading2"/>
        <w:keepLines/>
        <w:widowControl/>
        <w:suppressAutoHyphens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</w:p>
    <w:p w14:paraId="7E7FC312" w14:textId="77777777" w:rsidR="00D20029" w:rsidRPr="00A44A09" w:rsidRDefault="00D20029" w:rsidP="00D20029">
      <w:pPr>
        <w:pStyle w:val="Heading2"/>
        <w:keepLines/>
        <w:widowControl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lang w:val="uk-UA"/>
        </w:rPr>
      </w:pPr>
      <w:r>
        <w:rPr>
          <w:rFonts w:ascii="Times New Roman" w:hAnsi="Times New Roman" w:cs="Times New Roman"/>
          <w:b w:val="0"/>
          <w:i w:val="0"/>
          <w:iCs w:val="0"/>
          <w:lang w:val="uk-UA"/>
        </w:rPr>
        <w:t>Тимчасове</w:t>
      </w:r>
      <w:r w:rsidRPr="00A44A09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 положення</w:t>
      </w:r>
    </w:p>
    <w:p w14:paraId="066B7E35" w14:textId="77777777" w:rsidR="00D20029" w:rsidRDefault="00D20029" w:rsidP="00D20029">
      <w:pPr>
        <w:pStyle w:val="Heading2"/>
        <w:keepLines/>
        <w:widowControl/>
        <w:suppressAutoHyphens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про Департамент економічного розвитку</w:t>
      </w:r>
    </w:p>
    <w:p w14:paraId="64D563AF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Полтавської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обласної державної адміністрації</w:t>
      </w:r>
    </w:p>
    <w:p w14:paraId="695E25C3" w14:textId="77777777" w:rsidR="00D20029" w:rsidRPr="00F82F5A" w:rsidRDefault="00D20029" w:rsidP="00D20029">
      <w:pPr>
        <w:keepNext/>
        <w:keepLines/>
        <w:widowControl/>
        <w:suppressAutoHyphens/>
        <w:rPr>
          <w:lang w:val="uk-UA"/>
        </w:rPr>
      </w:pPr>
    </w:p>
    <w:p w14:paraId="5BDB86F9" w14:textId="77777777" w:rsidR="00D20029" w:rsidRPr="00F82F5A" w:rsidRDefault="00D20029" w:rsidP="00D20029">
      <w:pPr>
        <w:pStyle w:val="Heading2"/>
        <w:keepLines/>
        <w:widowControl/>
        <w:suppressAutoHyphens/>
        <w:spacing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1. Департамент економічного розвитку обласної державної адміністрації (далі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-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Департамент) є стру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к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турним підрозділом обласної державної адміністрації, що утворюється головою обласної державної адміністрації, підзвітн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ий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та підконтрольн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ий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голові облдержадміністрації і Міністерству економічного розвитку і торгівлі України з питань реалізації єдиної державної політики економічно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softHyphen/>
        <w:t>го і соціального розвитку України.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ab/>
      </w:r>
    </w:p>
    <w:p w14:paraId="0FD5F632" w14:textId="77777777" w:rsidR="00D20029" w:rsidRPr="00256E95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2. Департамент у своїй діяльності керується Конституцією України, законами України, актами Президента України і Кабінету Міністрів України, наказами Мі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softHyphen/>
        <w:t xml:space="preserve">ністерства економічного розвитку і торгівлі України, розпорядженнями голови облдержадміністрації, а також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Тимчасовим п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оложенням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про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Департамент економічного розвитку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Полтавської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обласної </w:t>
      </w:r>
      <w:r w:rsidRPr="00256E95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державної адміністрації.</w:t>
      </w:r>
      <w:r w:rsidRPr="00256E95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ab/>
      </w:r>
    </w:p>
    <w:p w14:paraId="1E5299AF" w14:textId="77777777" w:rsidR="00D20029" w:rsidRPr="00256E95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256E95">
        <w:rPr>
          <w:rFonts w:ascii="Times New Roman" w:hAnsi="Times New Roman" w:cs="Times New Roman"/>
          <w:b w:val="0"/>
          <w:i w:val="0"/>
          <w:lang w:val="uk-UA"/>
        </w:rPr>
        <w:t>3. Основним завданням Департаменту є участь у:</w:t>
      </w:r>
    </w:p>
    <w:p w14:paraId="61DE86EB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256E95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реалізації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державної політики економічного і соціального розвитку;</w:t>
      </w:r>
    </w:p>
    <w:p w14:paraId="30EAD5FD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реалізації державної регуляторної політики і державної політики у сфері розвитку економічної конкуренції та обмеження монополізму;</w:t>
      </w:r>
    </w:p>
    <w:p w14:paraId="3C2024F9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формуванні і проведенні державної регіональної політики;</w:t>
      </w:r>
    </w:p>
    <w:p w14:paraId="38374B09" w14:textId="77777777" w:rsidR="00D20029" w:rsidRPr="00F82F5A" w:rsidRDefault="00D20029" w:rsidP="00D20029">
      <w:pPr>
        <w:keepNext/>
        <w:keepLines/>
        <w:widowControl/>
        <w:suppressAutoHyphens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ab/>
        <w:t>реалізація державної політики щодо розвитку реального сектору економ</w:t>
      </w:r>
      <w:r w:rsidRPr="00F82F5A">
        <w:rPr>
          <w:sz w:val="28"/>
          <w:szCs w:val="28"/>
          <w:lang w:val="uk-UA"/>
        </w:rPr>
        <w:t>і</w:t>
      </w:r>
      <w:r w:rsidRPr="00F82F5A">
        <w:rPr>
          <w:sz w:val="28"/>
          <w:szCs w:val="28"/>
          <w:lang w:val="uk-UA"/>
        </w:rPr>
        <w:t>ки;</w:t>
      </w:r>
    </w:p>
    <w:p w14:paraId="3C46654C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забезпеченні в межах своїх повноважень захисту економічних прав законних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інтересів України,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вітчизняних та іноземних суб'єктів господарюва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н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ня;</w:t>
      </w:r>
    </w:p>
    <w:p w14:paraId="73A8E3F5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проведенні державної інвестиційної політики;</w:t>
      </w:r>
    </w:p>
    <w:p w14:paraId="313E158E" w14:textId="77777777" w:rsidR="00D20029" w:rsidRPr="00F82F5A" w:rsidRDefault="00D20029" w:rsidP="00D20029">
      <w:pPr>
        <w:pStyle w:val="Heading2"/>
        <w:keepLines/>
        <w:widowControl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забезпеченні реалізації державної політики у сфері економічної безпеки та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детінізації економіки;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ab/>
      </w:r>
    </w:p>
    <w:p w14:paraId="35CDC3A0" w14:textId="77777777" w:rsidR="00D20029" w:rsidRPr="00F82F5A" w:rsidRDefault="00D20029" w:rsidP="00D20029">
      <w:pPr>
        <w:pStyle w:val="Heading2"/>
        <w:keepLines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реалізації державної цінової політики;</w:t>
      </w:r>
    </w:p>
    <w:p w14:paraId="31D69F34" w14:textId="77777777" w:rsidR="00D20029" w:rsidRPr="00F82F5A" w:rsidRDefault="00D20029" w:rsidP="00D20029">
      <w:pPr>
        <w:pStyle w:val="Heading2"/>
        <w:keepNext w:val="0"/>
        <w:keepLines/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реалізації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державної політики у сфері державно-приватного партнерства;</w:t>
      </w:r>
    </w:p>
    <w:p w14:paraId="11A64BB6" w14:textId="77777777" w:rsidR="00D20029" w:rsidRPr="00F82F5A" w:rsidRDefault="00D20029" w:rsidP="00D20029">
      <w:pPr>
        <w:ind w:firstLine="709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проведенні економічних реформ в області.</w:t>
      </w:r>
    </w:p>
    <w:p w14:paraId="33B332F9" w14:textId="77777777" w:rsidR="00D20029" w:rsidRDefault="00D20029" w:rsidP="00D20029">
      <w:pPr>
        <w:ind w:firstLine="709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4. Департамент відповідно до покладених на нього завдань:</w:t>
      </w:r>
    </w:p>
    <w:p w14:paraId="7CB75A96" w14:textId="77777777" w:rsidR="00D20029" w:rsidRPr="00F82F5A" w:rsidRDefault="00D20029" w:rsidP="00D20029">
      <w:pPr>
        <w:ind w:firstLine="709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1) аналізує стан і тенденції економічного і соціального розвитку області, бере участь у визначенні його пріоритетів, у проведенні структурних змін, а також формуванні напрямів інвестиційної політики та готує облдержадміністрації і Міністерству економі</w:t>
      </w:r>
      <w:r>
        <w:rPr>
          <w:sz w:val="28"/>
          <w:szCs w:val="28"/>
          <w:lang w:val="uk-UA"/>
        </w:rPr>
        <w:t>чного розвитку</w:t>
      </w:r>
      <w:r w:rsidRPr="00F82F5A">
        <w:rPr>
          <w:sz w:val="28"/>
          <w:szCs w:val="28"/>
          <w:lang w:val="uk-UA"/>
        </w:rPr>
        <w:t xml:space="preserve"> і торгівлі України, </w:t>
      </w:r>
      <w:r>
        <w:rPr>
          <w:sz w:val="28"/>
          <w:szCs w:val="28"/>
          <w:lang w:val="uk-UA"/>
        </w:rPr>
        <w:t xml:space="preserve">пропозиції </w:t>
      </w:r>
      <w:r w:rsidRPr="00F82F5A">
        <w:rPr>
          <w:sz w:val="28"/>
          <w:szCs w:val="28"/>
          <w:lang w:val="uk-UA"/>
        </w:rPr>
        <w:t>спрямовані на забезпечення економічної безпеки держави, сталого розвитку і детінізації економіки;</w:t>
      </w:r>
    </w:p>
    <w:p w14:paraId="211B2E6C" w14:textId="77777777" w:rsidR="00D20029" w:rsidRPr="00F82F5A" w:rsidRDefault="00D20029" w:rsidP="00D20029">
      <w:pPr>
        <w:ind w:firstLine="709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2) виконує роботи з прогнозування та підготовки програм економічного і соціального розвитку:</w:t>
      </w:r>
    </w:p>
    <w:p w14:paraId="2AD09783" w14:textId="77777777" w:rsidR="00D20029" w:rsidRPr="00F82F5A" w:rsidRDefault="00D20029" w:rsidP="00D20029">
      <w:pPr>
        <w:keepLines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lastRenderedPageBreak/>
        <w:t>розробляє прогнози економічного і соціального розвитку на середньо - та короткостроковий період, програми економічного і соціального розвитку області на короткостроковий період;</w:t>
      </w:r>
    </w:p>
    <w:p w14:paraId="1F5151DC" w14:textId="77777777" w:rsidR="00D20029" w:rsidRPr="00F82F5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бере участь у розробленні прогнозів економічного і соціального розвитку України на середньо - та короткостроковий період;</w:t>
      </w:r>
    </w:p>
    <w:p w14:paraId="0DBE3386" w14:textId="77777777" w:rsidR="00D20029" w:rsidRPr="00F82F5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розробл</w:t>
      </w:r>
      <w:r>
        <w:rPr>
          <w:sz w:val="28"/>
          <w:szCs w:val="28"/>
          <w:lang w:val="uk-UA"/>
        </w:rPr>
        <w:t>яє і подає Міністерству економічного розвитку</w:t>
      </w:r>
      <w:r w:rsidRPr="00F82F5A">
        <w:rPr>
          <w:sz w:val="28"/>
          <w:szCs w:val="28"/>
          <w:lang w:val="uk-UA"/>
        </w:rPr>
        <w:t xml:space="preserve"> і торгівлі України, іншим центральним органам виконавчої влади пропозиції до проекту Державної програми економічного і соціального розвитку України на короткостроковий період</w:t>
      </w:r>
      <w:r>
        <w:rPr>
          <w:sz w:val="28"/>
          <w:szCs w:val="28"/>
          <w:lang w:val="uk-UA"/>
        </w:rPr>
        <w:t xml:space="preserve"> (далі - Програма)</w:t>
      </w:r>
      <w:r w:rsidRPr="00F82F5A">
        <w:rPr>
          <w:sz w:val="28"/>
          <w:szCs w:val="28"/>
          <w:lang w:val="uk-UA"/>
        </w:rPr>
        <w:t>, забезпечує виконання завдань, визначених цією Програмою на території області;</w:t>
      </w:r>
    </w:p>
    <w:p w14:paraId="54CB63E9" w14:textId="77777777" w:rsidR="00D20029" w:rsidRPr="00F82F5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забезпечує стратегічне планування, програмування та прогнозування економічного і соціального розвитку області;</w:t>
      </w:r>
    </w:p>
    <w:p w14:paraId="19C4BF62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3) готує пропозиції, спрямовані на виконання актів Президента України та Кабінету Міністрів України, пропозиції щодо розвитку і реформування економіки області та вживає заходів до їх реалізації;</w:t>
      </w:r>
    </w:p>
    <w:p w14:paraId="2BEECEFF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 xml:space="preserve">4) бере участь у розробленні проектів державних, міжгалузевих, галузевих, </w:t>
      </w:r>
      <w:r>
        <w:rPr>
          <w:sz w:val="28"/>
          <w:szCs w:val="28"/>
          <w:lang w:val="uk-UA"/>
        </w:rPr>
        <w:t>обласних</w:t>
      </w:r>
      <w:r w:rsidRPr="00F82F5A">
        <w:rPr>
          <w:sz w:val="28"/>
          <w:szCs w:val="28"/>
          <w:lang w:val="uk-UA"/>
        </w:rPr>
        <w:t xml:space="preserve"> програм;</w:t>
      </w:r>
    </w:p>
    <w:p w14:paraId="0387CF8D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5) здійснює підготовку відповідних інформаційних матеріалів щодо економічного потенціалу області;</w:t>
      </w:r>
    </w:p>
    <w:p w14:paraId="0C320F92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6) здійснює організаційно-методичне керівництво економічною роботою в області, координує діяльність структурних підрозділів облдержадміністрації, райдержадміністрацій і міськвиконкомів з питань розроблення прогнозів на коротко- та середньостроковий період та програм економічного і соціального розвитку районів і міст на короткостроковий період, а також під час розв'язання інших проблем комплексного розвитку області;</w:t>
      </w:r>
    </w:p>
    <w:p w14:paraId="778C021E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2F5A">
        <w:rPr>
          <w:sz w:val="28"/>
          <w:szCs w:val="28"/>
          <w:lang w:val="uk-UA"/>
        </w:rPr>
        <w:t>7) здійснює організаційно-методичне керівництво і координацію роботи, пов'язаної з розробленням і виконанням структурними підрозділами облдержадміністрації, територіальними підрозділами центральних органів виконавчої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влади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обласних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цільових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(комплексних)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програм,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веде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їх облік,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готує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стосовно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доцільності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та дострокового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припинення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виконання,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проводить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моніторинг</w:t>
      </w:r>
      <w:r>
        <w:rPr>
          <w:sz w:val="28"/>
          <w:szCs w:val="28"/>
          <w:lang w:val="uk-UA"/>
        </w:rPr>
        <w:t xml:space="preserve"> </w:t>
      </w:r>
      <w:r w:rsidRPr="00F82F5A">
        <w:rPr>
          <w:sz w:val="28"/>
          <w:szCs w:val="28"/>
          <w:lang w:val="uk-UA"/>
        </w:rPr>
        <w:t>виконання зазначених програм, бере участь у проведенні оцінки ефективності використання бюджетних коштів;</w:t>
      </w:r>
    </w:p>
    <w:p w14:paraId="513A2DF0" w14:textId="77777777" w:rsidR="00D20029" w:rsidRPr="00F83BCF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83BCF">
        <w:rPr>
          <w:sz w:val="28"/>
          <w:szCs w:val="28"/>
          <w:lang w:val="uk-UA"/>
        </w:rPr>
        <w:t>8) здійснює проведення в установленому порядку моніторингу показників розвитку, районів і міст обласного значення та формування переліку показників, за якими проводиться моніторинг розвитку територій;</w:t>
      </w:r>
    </w:p>
    <w:p w14:paraId="40011F89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9) погоджує переліки об'єктів, які підлягають приватизації, та переліки</w:t>
      </w:r>
      <w:r w:rsidRPr="00FC189A">
        <w:rPr>
          <w:sz w:val="28"/>
          <w:szCs w:val="28"/>
          <w:lang w:val="uk-UA"/>
        </w:rPr>
        <w:br/>
        <w:t>об'єктів соціально-культурного призначення, які можуть бути перепрофіль</w:t>
      </w:r>
      <w:r w:rsidRPr="00FC189A">
        <w:rPr>
          <w:sz w:val="28"/>
          <w:szCs w:val="28"/>
          <w:lang w:val="uk-UA"/>
        </w:rPr>
        <w:t>о</w:t>
      </w:r>
      <w:r w:rsidRPr="00FC189A">
        <w:rPr>
          <w:sz w:val="28"/>
          <w:szCs w:val="28"/>
          <w:lang w:val="uk-UA"/>
        </w:rPr>
        <w:t>вані;</w:t>
      </w:r>
    </w:p>
    <w:p w14:paraId="0623B253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10) сприяє створенню інфраструктури регіонального розвитку, умов для</w:t>
      </w:r>
      <w:r w:rsidRPr="00FC189A">
        <w:rPr>
          <w:sz w:val="28"/>
          <w:szCs w:val="28"/>
          <w:lang w:val="uk-UA"/>
        </w:rPr>
        <w:br/>
        <w:t xml:space="preserve">розвитку всіх форм господарювання на території області, надає консультаційну, інформаційну та іншу допомогу суб'єктам </w:t>
      </w:r>
      <w:r>
        <w:rPr>
          <w:sz w:val="28"/>
          <w:szCs w:val="28"/>
          <w:lang w:val="uk-UA"/>
        </w:rPr>
        <w:t>господарської</w:t>
      </w:r>
      <w:r w:rsidRPr="00FC189A">
        <w:rPr>
          <w:sz w:val="28"/>
          <w:szCs w:val="28"/>
          <w:lang w:val="uk-UA"/>
        </w:rPr>
        <w:t xml:space="preserve"> діяльності, бере участь спільно з іншими структурними підрозділами облдержадміністрації та громадськими органі</w:t>
      </w:r>
      <w:r w:rsidRPr="00FC189A">
        <w:rPr>
          <w:sz w:val="28"/>
          <w:szCs w:val="28"/>
          <w:lang w:val="uk-UA"/>
        </w:rPr>
        <w:softHyphen/>
        <w:t xml:space="preserve">заціями підприємців </w:t>
      </w:r>
      <w:r>
        <w:rPr>
          <w:sz w:val="28"/>
          <w:szCs w:val="28"/>
          <w:lang w:val="uk-UA"/>
        </w:rPr>
        <w:t>у розробці обласних</w:t>
      </w:r>
      <w:r w:rsidRPr="00FC189A">
        <w:rPr>
          <w:sz w:val="28"/>
          <w:szCs w:val="28"/>
          <w:lang w:val="uk-UA"/>
        </w:rPr>
        <w:t xml:space="preserve"> програм підтримки підпр</w:t>
      </w:r>
      <w:r>
        <w:rPr>
          <w:sz w:val="28"/>
          <w:szCs w:val="28"/>
          <w:lang w:val="uk-UA"/>
        </w:rPr>
        <w:t>иємництва, сприяє їх виконанню;</w:t>
      </w:r>
    </w:p>
    <w:p w14:paraId="227CCEAE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lastRenderedPageBreak/>
        <w:t>11) бере участь спільно з іншими структурними підрозділами облдержадміністрації у реалізації державної зовнішньоекономічної політики в частині інтеграції України у світову економіку та розширення економічного і соціального співробітництва з ЄС, подає Міністерству економічного розвитку і торгівлі України відповідні пропозиції;</w:t>
      </w:r>
    </w:p>
    <w:p w14:paraId="2911A95A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12) бере участь у розробленні пропозицій щодо розвитку і поліпшення</w:t>
      </w:r>
      <w:r w:rsidRPr="00FC189A">
        <w:rPr>
          <w:sz w:val="28"/>
          <w:szCs w:val="28"/>
          <w:lang w:val="uk-UA"/>
        </w:rPr>
        <w:br/>
        <w:t>структури експорту та імпорту (робіт, послуг);</w:t>
      </w:r>
    </w:p>
    <w:p w14:paraId="259AA7C1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13) забезпечує в межах своїх повноважень захист економічних прав законних інтересів суб'єктів господарювання області;</w:t>
      </w:r>
    </w:p>
    <w:p w14:paraId="39226A96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 xml:space="preserve">14) </w:t>
      </w:r>
      <w:r>
        <w:rPr>
          <w:sz w:val="28"/>
          <w:szCs w:val="28"/>
          <w:lang w:val="uk-UA"/>
        </w:rPr>
        <w:t>проводить роботу</w:t>
      </w:r>
      <w:r w:rsidRPr="00FC189A">
        <w:rPr>
          <w:sz w:val="28"/>
          <w:szCs w:val="28"/>
          <w:lang w:val="uk-UA"/>
        </w:rPr>
        <w:t xml:space="preserve"> разом з галузевими структурними підрозділами</w:t>
      </w:r>
      <w:r>
        <w:rPr>
          <w:sz w:val="28"/>
          <w:szCs w:val="28"/>
          <w:lang w:val="uk-UA"/>
        </w:rPr>
        <w:t xml:space="preserve"> облдержадміністрації щодо</w:t>
      </w:r>
      <w:r w:rsidRPr="00FC189A">
        <w:rPr>
          <w:sz w:val="28"/>
          <w:szCs w:val="28"/>
          <w:lang w:val="uk-UA"/>
        </w:rPr>
        <w:t xml:space="preserve"> організації участі підприємств та організацій області у виставково-ярмаркових заходах;</w:t>
      </w:r>
    </w:p>
    <w:p w14:paraId="785FBD4D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15) бере участь у підготовці пропозицій щодо створення і функціонування</w:t>
      </w:r>
      <w:r w:rsidRPr="00FC189A">
        <w:rPr>
          <w:sz w:val="28"/>
          <w:szCs w:val="28"/>
          <w:lang w:val="uk-UA"/>
        </w:rPr>
        <w:br/>
        <w:t>спеціальних економічних зон, запровадження спеціального режиму інвест</w:t>
      </w:r>
      <w:r w:rsidRPr="00FC189A">
        <w:rPr>
          <w:sz w:val="28"/>
          <w:szCs w:val="28"/>
          <w:lang w:val="uk-UA"/>
        </w:rPr>
        <w:t>и</w:t>
      </w:r>
      <w:r w:rsidRPr="00FC189A">
        <w:rPr>
          <w:sz w:val="28"/>
          <w:szCs w:val="28"/>
          <w:lang w:val="uk-UA"/>
        </w:rPr>
        <w:t>ційної</w:t>
      </w:r>
      <w:r w:rsidRPr="00FC189A">
        <w:rPr>
          <w:sz w:val="28"/>
          <w:szCs w:val="28"/>
          <w:lang w:val="uk-UA"/>
        </w:rPr>
        <w:br/>
        <w:t>діяльності на територіях пріоритетного розвитку, аналізує економічні та соціальні наслідки функціонування спеціальних економічних зон та територій пріорит</w:t>
      </w:r>
      <w:r w:rsidRPr="00FC189A">
        <w:rPr>
          <w:sz w:val="28"/>
          <w:szCs w:val="28"/>
          <w:lang w:val="uk-UA"/>
        </w:rPr>
        <w:t>е</w:t>
      </w:r>
      <w:r w:rsidRPr="00FC189A">
        <w:rPr>
          <w:sz w:val="28"/>
          <w:szCs w:val="28"/>
          <w:lang w:val="uk-UA"/>
        </w:rPr>
        <w:t>тного розвитку і подає Міністерству економічного розвитку і торгівлі України відповідну інформацію в установленому порядку;</w:t>
      </w:r>
    </w:p>
    <w:p w14:paraId="0BEE37C0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16) забезпечує в межах, визначених законодавством, проведення експертизи та відбору інвестиційних проектів, що потребують державної підтримки;</w:t>
      </w:r>
    </w:p>
    <w:p w14:paraId="4CDD6F21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17) бере участь у реалізації державної політики щодо функціонування спеціальних (вільних) економічних зон, територій пріоритетного розвитку, координує діяльність центральних і місцевих органів виконавчої влади в зазначеній сфері, проводить аналіз соціально-економічних результатів функціонування спеціальних (вільних) економічних зон, територій пріоритетного розвитку і забезпечує в межах своїх повноважень захист інтересів держави в цій сфері;</w:t>
      </w:r>
    </w:p>
    <w:p w14:paraId="65FD2F89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FC189A">
        <w:rPr>
          <w:sz w:val="28"/>
          <w:szCs w:val="28"/>
          <w:shd w:val="clear" w:color="auto" w:fill="FFFFFF"/>
          <w:lang w:val="uk-UA"/>
        </w:rPr>
        <w:t>18) розробляє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C189A">
        <w:rPr>
          <w:sz w:val="28"/>
          <w:szCs w:val="28"/>
          <w:shd w:val="clear" w:color="auto" w:fill="FFFFFF"/>
          <w:lang w:val="uk-UA"/>
        </w:rPr>
        <w:t>пропозиції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C189A">
        <w:rPr>
          <w:sz w:val="28"/>
          <w:szCs w:val="28"/>
          <w:shd w:val="clear" w:color="auto" w:fill="FFFFFF"/>
          <w:lang w:val="uk-UA"/>
        </w:rPr>
        <w:t>щодо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C189A">
        <w:rPr>
          <w:sz w:val="28"/>
          <w:szCs w:val="28"/>
          <w:shd w:val="clear" w:color="auto" w:fill="FFFFFF"/>
          <w:lang w:val="uk-UA"/>
        </w:rPr>
        <w:t>визначення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C189A">
        <w:rPr>
          <w:sz w:val="28"/>
          <w:szCs w:val="28"/>
          <w:shd w:val="clear" w:color="auto" w:fill="FFFFFF"/>
          <w:lang w:val="uk-UA"/>
        </w:rPr>
        <w:t>основних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C189A">
        <w:rPr>
          <w:sz w:val="28"/>
          <w:szCs w:val="28"/>
          <w:shd w:val="clear" w:color="auto" w:fill="FFFFFF"/>
          <w:lang w:val="uk-UA"/>
        </w:rPr>
        <w:t>напрямів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C189A">
        <w:rPr>
          <w:sz w:val="28"/>
          <w:szCs w:val="28"/>
          <w:shd w:val="clear" w:color="auto" w:fill="FFFFFF"/>
          <w:lang w:val="uk-UA"/>
        </w:rPr>
        <w:t>розвитку системи надання адміністративних послуг, реалізує заходи з її реформування;</w:t>
      </w:r>
    </w:p>
    <w:p w14:paraId="3D157FD9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19) бере участь у формуванні та реалізації державної і регіональної аграрної політики, у розробленні пропозицій щодо забезпечення продовольчої безпеки області;</w:t>
      </w:r>
    </w:p>
    <w:p w14:paraId="7CD682F1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20) бере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участь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розробленні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довгострокових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прогнозів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чисельності населення,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статево-вікової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структури,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регіональних</w:t>
      </w:r>
      <w:r>
        <w:rPr>
          <w:sz w:val="28"/>
          <w:szCs w:val="28"/>
          <w:lang w:val="uk-UA"/>
        </w:rPr>
        <w:t xml:space="preserve"> </w:t>
      </w:r>
      <w:r w:rsidRPr="00FC189A">
        <w:rPr>
          <w:sz w:val="28"/>
          <w:szCs w:val="28"/>
          <w:lang w:val="uk-UA"/>
        </w:rPr>
        <w:t>програм зайнятості;</w:t>
      </w:r>
    </w:p>
    <w:p w14:paraId="4C6A52F5" w14:textId="77777777" w:rsidR="00D20029" w:rsidRPr="00FC189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FC189A">
        <w:rPr>
          <w:sz w:val="28"/>
          <w:szCs w:val="28"/>
          <w:lang w:val="uk-UA"/>
        </w:rPr>
        <w:t>21) готує і надає облдержадміністрації пропозиції та економічні обґрунтування доцільності розміщення на території області нових, реконстру</w:t>
      </w:r>
      <w:r w:rsidRPr="00FC189A">
        <w:rPr>
          <w:sz w:val="28"/>
          <w:szCs w:val="28"/>
          <w:lang w:val="uk-UA"/>
        </w:rPr>
        <w:t>к</w:t>
      </w:r>
      <w:r w:rsidRPr="00FC189A">
        <w:rPr>
          <w:sz w:val="28"/>
          <w:szCs w:val="28"/>
          <w:lang w:val="uk-UA"/>
        </w:rPr>
        <w:t>ції, розши</w:t>
      </w:r>
      <w:r w:rsidRPr="00FC189A">
        <w:rPr>
          <w:sz w:val="28"/>
          <w:szCs w:val="28"/>
          <w:lang w:val="uk-UA"/>
        </w:rPr>
        <w:softHyphen/>
        <w:t>рення, ліквідації діючих підприємств та інших об'єктів виробничого і невиробни</w:t>
      </w:r>
      <w:r w:rsidRPr="00FC189A">
        <w:rPr>
          <w:sz w:val="28"/>
          <w:szCs w:val="28"/>
          <w:lang w:val="uk-UA"/>
        </w:rPr>
        <w:softHyphen/>
        <w:t>чого призначення;</w:t>
      </w:r>
    </w:p>
    <w:p w14:paraId="25FD6124" w14:textId="77777777" w:rsidR="00D20029" w:rsidRPr="008E75B8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8E75B8">
        <w:rPr>
          <w:sz w:val="28"/>
          <w:szCs w:val="28"/>
          <w:lang w:val="uk-UA"/>
        </w:rPr>
        <w:t>22) сприяє розвитку науки і техніки, впровадженню нових технологій, підвищенню технічного рівня виробництва і якості продукції, створенню територіа</w:t>
      </w:r>
      <w:r w:rsidRPr="008E75B8">
        <w:rPr>
          <w:sz w:val="28"/>
          <w:szCs w:val="28"/>
          <w:lang w:val="uk-UA"/>
        </w:rPr>
        <w:softHyphen/>
        <w:t>льних інноваційних центрів, технопарків;</w:t>
      </w:r>
    </w:p>
    <w:p w14:paraId="04845748" w14:textId="77777777" w:rsidR="00D20029" w:rsidRPr="005050BA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t>23) бере участь у розробленні пропозицій щодо проведення адміністратив</w:t>
      </w:r>
      <w:r w:rsidRPr="005050BA">
        <w:rPr>
          <w:sz w:val="28"/>
          <w:szCs w:val="28"/>
          <w:lang w:val="uk-UA"/>
        </w:rPr>
        <w:softHyphen/>
        <w:t>ної реформи та реформи адміністративно-територіального устрою;</w:t>
      </w:r>
    </w:p>
    <w:p w14:paraId="64151748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t xml:space="preserve">24) розробляє пропозиції щодо вдосконалення системи підготовки (перепідготовки) кадрів у сфері економіки та управління; </w:t>
      </w:r>
    </w:p>
    <w:p w14:paraId="182B12DB" w14:textId="77777777" w:rsidR="00D20029" w:rsidRPr="005050BA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lastRenderedPageBreak/>
        <w:t>25) бере участь у впровадженні програмного та методичного забезпечення функціонування інформаційно-аналітичних систем, що використовуються для дослідження стану економічного і соціального розвитку області;</w:t>
      </w:r>
    </w:p>
    <w:p w14:paraId="477F0C09" w14:textId="77777777" w:rsidR="00D20029" w:rsidRPr="005050BA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t>26) вносить в установленому порядку пропозиції щодо вдосконалення системи обліку звітності державної статистики;</w:t>
      </w:r>
    </w:p>
    <w:p w14:paraId="6FFDA31D" w14:textId="77777777" w:rsidR="00D20029" w:rsidRPr="005050BA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t>27) забезпечує в межах своєї компетенції реалізацію державної політики, стосовно державної таємниці, контроль за її збереженням;</w:t>
      </w:r>
    </w:p>
    <w:p w14:paraId="70677450" w14:textId="77777777" w:rsidR="00D20029" w:rsidRPr="005050BA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t>28) узагальнює практику застосування законодавства з питань, що належать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компетенції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Департаменту,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розробляє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подає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5050BA">
        <w:rPr>
          <w:sz w:val="28"/>
          <w:szCs w:val="28"/>
          <w:lang w:val="uk-UA"/>
        </w:rPr>
        <w:t>розгляд облдержадмініс</w:t>
      </w:r>
      <w:r w:rsidRPr="005050BA">
        <w:rPr>
          <w:sz w:val="28"/>
          <w:szCs w:val="28"/>
          <w:lang w:val="uk-UA"/>
        </w:rPr>
        <w:t>т</w:t>
      </w:r>
      <w:r w:rsidRPr="005050BA">
        <w:rPr>
          <w:sz w:val="28"/>
          <w:szCs w:val="28"/>
          <w:lang w:val="uk-UA"/>
        </w:rPr>
        <w:t>рації пропозиції щодо вдосконалення законодавства;</w:t>
      </w:r>
    </w:p>
    <w:p w14:paraId="4BE606BD" w14:textId="77777777" w:rsidR="00D20029" w:rsidRPr="005050BA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5050BA">
        <w:rPr>
          <w:sz w:val="28"/>
          <w:szCs w:val="28"/>
          <w:lang w:val="uk-UA"/>
        </w:rPr>
        <w:t>29) бере участь у виконанні заходів з мобілізаційної підготовки та мобілізації економіки області;</w:t>
      </w:r>
    </w:p>
    <w:p w14:paraId="529D6D3B" w14:textId="77777777" w:rsidR="00D20029" w:rsidRDefault="00D20029" w:rsidP="00D20029">
      <w:pPr>
        <w:keepLines/>
        <w:widowControl/>
        <w:suppressAutoHyphens/>
        <w:spacing w:before="40"/>
        <w:ind w:firstLine="720"/>
        <w:jc w:val="both"/>
        <w:rPr>
          <w:spacing w:val="-6"/>
          <w:sz w:val="28"/>
          <w:szCs w:val="29"/>
          <w:lang w:val="uk-UA"/>
        </w:rPr>
      </w:pPr>
      <w:r w:rsidRPr="005050BA">
        <w:rPr>
          <w:sz w:val="28"/>
          <w:szCs w:val="28"/>
          <w:lang w:val="uk-UA"/>
        </w:rPr>
        <w:t>30) здійснює фінансово-економічн</w:t>
      </w:r>
      <w:r>
        <w:rPr>
          <w:sz w:val="28"/>
          <w:szCs w:val="28"/>
          <w:lang w:val="uk-UA"/>
        </w:rPr>
        <w:t>ий</w:t>
      </w:r>
      <w:r w:rsidRPr="005050BA">
        <w:rPr>
          <w:sz w:val="28"/>
          <w:szCs w:val="28"/>
          <w:lang w:val="uk-UA"/>
        </w:rPr>
        <w:t xml:space="preserve"> аналіз розвитку реального сектору</w:t>
      </w:r>
      <w:r w:rsidRPr="00F82F5A">
        <w:rPr>
          <w:sz w:val="28"/>
          <w:szCs w:val="29"/>
          <w:lang w:val="uk-UA"/>
        </w:rPr>
        <w:t xml:space="preserve"> економіки області, пріоритетних галузей та видів діяльності</w:t>
      </w:r>
      <w:r w:rsidRPr="00F82F5A">
        <w:rPr>
          <w:spacing w:val="-6"/>
          <w:sz w:val="28"/>
          <w:szCs w:val="29"/>
          <w:lang w:val="uk-UA"/>
        </w:rPr>
        <w:t>;</w:t>
      </w:r>
    </w:p>
    <w:p w14:paraId="7C7451D6" w14:textId="77777777" w:rsidR="00D20029" w:rsidRDefault="00D20029" w:rsidP="00D20029">
      <w:pPr>
        <w:keepLines/>
        <w:widowControl/>
        <w:suppressAutoHyphens/>
        <w:spacing w:before="40"/>
        <w:ind w:firstLine="720"/>
        <w:jc w:val="both"/>
        <w:rPr>
          <w:spacing w:val="-4"/>
          <w:sz w:val="28"/>
          <w:szCs w:val="28"/>
          <w:lang w:val="uk-UA"/>
        </w:rPr>
      </w:pPr>
      <w:r w:rsidRPr="00F82F5A">
        <w:rPr>
          <w:spacing w:val="-4"/>
          <w:sz w:val="28"/>
          <w:szCs w:val="28"/>
          <w:lang w:val="uk-UA"/>
        </w:rPr>
        <w:t xml:space="preserve">31) </w:t>
      </w:r>
      <w:r w:rsidRPr="00F82F5A">
        <w:rPr>
          <w:bCs/>
          <w:iCs/>
          <w:sz w:val="28"/>
          <w:szCs w:val="28"/>
          <w:lang w:val="uk-UA"/>
        </w:rPr>
        <w:t>бере участь у</w:t>
      </w:r>
      <w:r w:rsidRPr="00F82F5A">
        <w:rPr>
          <w:b/>
          <w:bCs/>
          <w:i/>
          <w:iCs/>
          <w:lang w:val="uk-UA"/>
        </w:rPr>
        <w:t xml:space="preserve"> </w:t>
      </w:r>
      <w:r w:rsidRPr="00F82F5A">
        <w:rPr>
          <w:spacing w:val="-4"/>
          <w:sz w:val="28"/>
          <w:szCs w:val="28"/>
          <w:lang w:val="uk-UA"/>
        </w:rPr>
        <w:t>реалізації державної політики щодо ефективного функціонування прові</w:t>
      </w:r>
      <w:r w:rsidRPr="00F82F5A">
        <w:rPr>
          <w:spacing w:val="-4"/>
          <w:sz w:val="28"/>
          <w:szCs w:val="28"/>
          <w:lang w:val="uk-UA"/>
        </w:rPr>
        <w:t>д</w:t>
      </w:r>
      <w:r w:rsidRPr="00F82F5A">
        <w:rPr>
          <w:spacing w:val="-4"/>
          <w:sz w:val="28"/>
          <w:szCs w:val="28"/>
          <w:lang w:val="uk-UA"/>
        </w:rPr>
        <w:t>них галузей економіки регіону, забезпечення сталого економічного розвитку;</w:t>
      </w:r>
    </w:p>
    <w:p w14:paraId="1574840B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32)</w:t>
      </w:r>
      <w:r>
        <w:rPr>
          <w:sz w:val="28"/>
          <w:szCs w:val="28"/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 xml:space="preserve">бере участь у </w:t>
      </w:r>
      <w:r>
        <w:rPr>
          <w:sz w:val="28"/>
          <w:szCs w:val="28"/>
          <w:lang w:val="uk-UA"/>
        </w:rPr>
        <w:t>впровадженні</w:t>
      </w:r>
      <w:r w:rsidRPr="00497C3B">
        <w:rPr>
          <w:sz w:val="28"/>
          <w:szCs w:val="28"/>
          <w:lang w:val="uk-UA"/>
        </w:rPr>
        <w:t xml:space="preserve"> економічних реформ:</w:t>
      </w:r>
    </w:p>
    <w:p w14:paraId="31FA52DE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організовує проведення засідань обласного Комітету з економічних</w:t>
      </w:r>
      <w:r>
        <w:rPr>
          <w:sz w:val="28"/>
          <w:szCs w:val="28"/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>реформ;</w:t>
      </w:r>
    </w:p>
    <w:p w14:paraId="6B49E351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EE667E">
        <w:rPr>
          <w:sz w:val="28"/>
          <w:szCs w:val="28"/>
          <w:lang w:val="uk-UA"/>
        </w:rPr>
        <w:t>здійснює постійний моніторинг діяльності обласного Комітету з економічних реформ та ходу</w:t>
      </w:r>
      <w:r w:rsidRPr="00497C3B">
        <w:rPr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>економічних реформ в області;</w:t>
      </w:r>
    </w:p>
    <w:p w14:paraId="0CA27E02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забезпечує співпрацю обласного Комітету з економічних реформ з</w:t>
      </w:r>
      <w:r>
        <w:rPr>
          <w:sz w:val="28"/>
          <w:szCs w:val="28"/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>іншими регіональними комітетами;</w:t>
      </w:r>
    </w:p>
    <w:p w14:paraId="50C8D5A3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>)</w:t>
      </w:r>
      <w:r w:rsidRPr="00497C3B">
        <w:rPr>
          <w:sz w:val="28"/>
          <w:szCs w:val="28"/>
          <w:lang w:val="uk-UA"/>
        </w:rPr>
        <w:t xml:space="preserve"> здійснює відповідно до законодавства державне регулювання цін (тарифів) на продукцію, товари і послуги:</w:t>
      </w:r>
    </w:p>
    <w:p w14:paraId="43B8AFEC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 xml:space="preserve"> вносить пропозиції щодо формування та реалізації державної цінової політики;</w:t>
      </w:r>
    </w:p>
    <w:p w14:paraId="1F41C52E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вносить пропозиції щодо запровадження чи скасування державного регулювання цін на продукцію, послуги монопольних утворень;</w:t>
      </w:r>
    </w:p>
    <w:p w14:paraId="39364463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здійснює державне</w:t>
      </w:r>
      <w:r>
        <w:rPr>
          <w:sz w:val="28"/>
          <w:szCs w:val="28"/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>регулювання цін на продукцію монопольних утворень на внутрішньому ринку у разі порушення ними антимонопольного законодавства;</w:t>
      </w:r>
    </w:p>
    <w:p w14:paraId="71EA5929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 xml:space="preserve">проводить аналіз цінової ситуації в розрізі міст і районів області, узагальнює його результати, готує пропозиції щодо вжиття заходів </w:t>
      </w:r>
      <w:r>
        <w:rPr>
          <w:sz w:val="28"/>
          <w:szCs w:val="28"/>
          <w:lang w:val="uk-UA"/>
        </w:rPr>
        <w:t>п</w:t>
      </w:r>
      <w:r w:rsidRPr="00497C3B">
        <w:rPr>
          <w:sz w:val="28"/>
          <w:szCs w:val="28"/>
          <w:lang w:val="uk-UA"/>
        </w:rPr>
        <w:t>о стабілізації</w:t>
      </w:r>
      <w:r>
        <w:rPr>
          <w:sz w:val="28"/>
          <w:szCs w:val="28"/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>цінової с</w:t>
      </w:r>
      <w:r w:rsidRPr="00497C3B">
        <w:rPr>
          <w:sz w:val="28"/>
          <w:szCs w:val="28"/>
          <w:lang w:val="uk-UA"/>
        </w:rPr>
        <w:t>и</w:t>
      </w:r>
      <w:r w:rsidRPr="00497C3B">
        <w:rPr>
          <w:sz w:val="28"/>
          <w:szCs w:val="28"/>
          <w:lang w:val="uk-UA"/>
        </w:rPr>
        <w:t>туації;</w:t>
      </w:r>
    </w:p>
    <w:p w14:paraId="466B79DF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здійснює прогнозування динаміки цін і тарифів;</w:t>
      </w:r>
    </w:p>
    <w:p w14:paraId="242F4325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проводить аналіз економічного обґрунтування цін (тарифів) в межах наданих п</w:t>
      </w:r>
      <w:r w:rsidRPr="00497C3B">
        <w:rPr>
          <w:sz w:val="28"/>
          <w:szCs w:val="28"/>
          <w:lang w:val="uk-UA"/>
        </w:rPr>
        <w:t>о</w:t>
      </w:r>
      <w:r w:rsidRPr="00497C3B">
        <w:rPr>
          <w:sz w:val="28"/>
          <w:szCs w:val="28"/>
          <w:lang w:val="uk-UA"/>
        </w:rPr>
        <w:t>вноважень;</w:t>
      </w:r>
    </w:p>
    <w:p w14:paraId="442FA1D5" w14:textId="77777777" w:rsidR="00D20029" w:rsidRPr="00497C3B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497C3B">
        <w:rPr>
          <w:sz w:val="28"/>
          <w:szCs w:val="28"/>
          <w:lang w:val="uk-UA"/>
        </w:rPr>
        <w:t>34) реалізує державну регуляторну політику у сфері державного</w:t>
      </w:r>
      <w:r>
        <w:rPr>
          <w:sz w:val="28"/>
          <w:szCs w:val="28"/>
          <w:lang w:val="uk-UA"/>
        </w:rPr>
        <w:t xml:space="preserve"> </w:t>
      </w:r>
      <w:r w:rsidRPr="00497C3B">
        <w:rPr>
          <w:sz w:val="28"/>
          <w:szCs w:val="28"/>
          <w:lang w:val="uk-UA"/>
        </w:rPr>
        <w:t>регулювання цін (тарифів);</w:t>
      </w:r>
    </w:p>
    <w:p w14:paraId="7260357A" w14:textId="77777777" w:rsidR="00D20029" w:rsidRDefault="00D20029" w:rsidP="00D20029">
      <w:pPr>
        <w:keepLines/>
        <w:widowControl/>
        <w:suppressAutoHyphens/>
        <w:ind w:firstLine="720"/>
        <w:jc w:val="both"/>
        <w:rPr>
          <w:spacing w:val="-5"/>
          <w:sz w:val="29"/>
          <w:szCs w:val="29"/>
          <w:lang w:val="uk-UA"/>
        </w:rPr>
      </w:pPr>
      <w:r w:rsidRPr="00497C3B">
        <w:rPr>
          <w:spacing w:val="-4"/>
          <w:sz w:val="28"/>
          <w:szCs w:val="28"/>
          <w:lang w:val="uk-UA"/>
        </w:rPr>
        <w:lastRenderedPageBreak/>
        <w:t xml:space="preserve">35) проводить роботу з регіональним відділенням </w:t>
      </w:r>
      <w:r>
        <w:rPr>
          <w:spacing w:val="-4"/>
          <w:sz w:val="28"/>
          <w:szCs w:val="28"/>
          <w:lang w:val="uk-UA"/>
        </w:rPr>
        <w:t xml:space="preserve">фонду Державного майна </w:t>
      </w:r>
      <w:r w:rsidRPr="00497C3B">
        <w:rPr>
          <w:spacing w:val="-4"/>
          <w:sz w:val="28"/>
          <w:szCs w:val="28"/>
          <w:lang w:val="uk-UA"/>
        </w:rPr>
        <w:t>У</w:t>
      </w:r>
      <w:r>
        <w:rPr>
          <w:spacing w:val="-4"/>
          <w:sz w:val="28"/>
          <w:szCs w:val="28"/>
          <w:lang w:val="uk-UA"/>
        </w:rPr>
        <w:t>країни</w:t>
      </w:r>
      <w:r w:rsidRPr="00497C3B">
        <w:rPr>
          <w:spacing w:val="-4"/>
          <w:sz w:val="28"/>
          <w:szCs w:val="28"/>
          <w:lang w:val="uk-UA"/>
        </w:rPr>
        <w:t xml:space="preserve"> по Полтавській</w:t>
      </w:r>
      <w:r>
        <w:rPr>
          <w:spacing w:val="-4"/>
          <w:sz w:val="28"/>
          <w:szCs w:val="28"/>
          <w:lang w:val="uk-UA"/>
        </w:rPr>
        <w:t xml:space="preserve"> </w:t>
      </w:r>
      <w:r w:rsidRPr="00F82F5A">
        <w:rPr>
          <w:spacing w:val="4"/>
          <w:sz w:val="29"/>
          <w:szCs w:val="29"/>
          <w:lang w:val="uk-UA"/>
        </w:rPr>
        <w:t>області, місцевими органами виконавчої влади, Міністерством економі</w:t>
      </w:r>
      <w:r>
        <w:rPr>
          <w:spacing w:val="4"/>
          <w:sz w:val="29"/>
          <w:szCs w:val="29"/>
          <w:lang w:val="uk-UA"/>
        </w:rPr>
        <w:t xml:space="preserve">чного розвитку </w:t>
      </w:r>
      <w:r w:rsidRPr="00F82F5A">
        <w:rPr>
          <w:spacing w:val="4"/>
          <w:sz w:val="29"/>
          <w:szCs w:val="29"/>
          <w:lang w:val="uk-UA"/>
        </w:rPr>
        <w:t xml:space="preserve">і торгівлі </w:t>
      </w:r>
      <w:r w:rsidRPr="00F82F5A">
        <w:rPr>
          <w:spacing w:val="7"/>
          <w:sz w:val="29"/>
          <w:szCs w:val="29"/>
          <w:lang w:val="uk-UA"/>
        </w:rPr>
        <w:t>України щодо можливості передачі окремих об’єктів соціальної сфери</w:t>
      </w:r>
      <w:r>
        <w:rPr>
          <w:spacing w:val="7"/>
          <w:sz w:val="29"/>
          <w:szCs w:val="29"/>
          <w:lang w:val="uk-UA"/>
        </w:rPr>
        <w:t xml:space="preserve"> у</w:t>
      </w:r>
      <w:r w:rsidRPr="00F82F5A">
        <w:rPr>
          <w:spacing w:val="7"/>
          <w:sz w:val="29"/>
          <w:szCs w:val="29"/>
          <w:lang w:val="uk-UA"/>
        </w:rPr>
        <w:t xml:space="preserve"> </w:t>
      </w:r>
      <w:r w:rsidRPr="00F82F5A">
        <w:rPr>
          <w:spacing w:val="-5"/>
          <w:sz w:val="29"/>
          <w:szCs w:val="29"/>
          <w:lang w:val="uk-UA"/>
        </w:rPr>
        <w:t>комунальну власність територіальних громад та готує інформацію керівництву</w:t>
      </w:r>
      <w:r>
        <w:rPr>
          <w:spacing w:val="-5"/>
          <w:sz w:val="29"/>
          <w:szCs w:val="29"/>
          <w:lang w:val="uk-UA"/>
        </w:rPr>
        <w:t xml:space="preserve"> </w:t>
      </w:r>
      <w:r w:rsidRPr="00F82F5A">
        <w:rPr>
          <w:spacing w:val="-5"/>
          <w:sz w:val="29"/>
          <w:szCs w:val="29"/>
          <w:lang w:val="uk-UA"/>
        </w:rPr>
        <w:t>облдержадміністрації для погодження такої передачі;</w:t>
      </w:r>
    </w:p>
    <w:p w14:paraId="6FF08600" w14:textId="77777777" w:rsidR="00D20029" w:rsidRDefault="00D20029" w:rsidP="00D20029">
      <w:pPr>
        <w:keepLines/>
        <w:widowControl/>
        <w:suppressAutoHyphens/>
        <w:ind w:firstLine="720"/>
        <w:jc w:val="both"/>
        <w:rPr>
          <w:spacing w:val="-5"/>
          <w:sz w:val="29"/>
          <w:szCs w:val="29"/>
          <w:lang w:val="uk-UA"/>
        </w:rPr>
      </w:pPr>
      <w:r w:rsidRPr="00F82F5A">
        <w:rPr>
          <w:spacing w:val="8"/>
          <w:sz w:val="29"/>
          <w:szCs w:val="29"/>
          <w:lang w:val="uk-UA"/>
        </w:rPr>
        <w:t xml:space="preserve">36) проводить роботу по формуванню переліку об’єктів області, які </w:t>
      </w:r>
      <w:r w:rsidRPr="00F82F5A">
        <w:rPr>
          <w:spacing w:val="-2"/>
          <w:sz w:val="29"/>
          <w:szCs w:val="29"/>
          <w:lang w:val="uk-UA"/>
        </w:rPr>
        <w:t xml:space="preserve">можуть бути надані у концесію; визначає об’єкти концесії, що мають важливе </w:t>
      </w:r>
      <w:r w:rsidRPr="00F82F5A">
        <w:rPr>
          <w:spacing w:val="-5"/>
          <w:sz w:val="29"/>
          <w:szCs w:val="29"/>
          <w:lang w:val="uk-UA"/>
        </w:rPr>
        <w:t>соціальне значення для розвитку економіки регіону;</w:t>
      </w:r>
    </w:p>
    <w:p w14:paraId="7951916D" w14:textId="77777777" w:rsidR="00D20029" w:rsidRDefault="00D20029" w:rsidP="00D20029">
      <w:pPr>
        <w:keepLines/>
        <w:widowControl/>
        <w:suppressAutoHyphens/>
        <w:ind w:firstLine="720"/>
        <w:jc w:val="both"/>
        <w:rPr>
          <w:spacing w:val="-3"/>
          <w:sz w:val="29"/>
          <w:szCs w:val="29"/>
          <w:lang w:val="uk-UA"/>
        </w:rPr>
      </w:pPr>
      <w:r w:rsidRPr="00F82F5A">
        <w:rPr>
          <w:spacing w:val="-1"/>
          <w:sz w:val="29"/>
          <w:szCs w:val="29"/>
          <w:lang w:val="uk-UA"/>
        </w:rPr>
        <w:t>37) проводить роботу по інвентаризації та упорядкуванню обліку</w:t>
      </w:r>
      <w:r w:rsidRPr="00F82F5A">
        <w:rPr>
          <w:spacing w:val="-1"/>
          <w:sz w:val="29"/>
          <w:szCs w:val="29"/>
          <w:lang w:val="uk-UA"/>
        </w:rPr>
        <w:br/>
      </w:r>
      <w:r w:rsidRPr="00F82F5A">
        <w:rPr>
          <w:spacing w:val="-3"/>
          <w:sz w:val="29"/>
          <w:szCs w:val="29"/>
          <w:lang w:val="uk-UA"/>
        </w:rPr>
        <w:t>юридичних осіб – об’єктів державної власності;</w:t>
      </w:r>
    </w:p>
    <w:p w14:paraId="4945044C" w14:textId="77777777" w:rsidR="00D20029" w:rsidRDefault="00D20029" w:rsidP="00D20029">
      <w:pPr>
        <w:keepLines/>
        <w:widowControl/>
        <w:suppressAutoHyphens/>
        <w:ind w:firstLine="720"/>
        <w:jc w:val="both"/>
        <w:rPr>
          <w:spacing w:val="3"/>
          <w:sz w:val="29"/>
          <w:szCs w:val="29"/>
          <w:lang w:val="uk-UA"/>
        </w:rPr>
      </w:pPr>
      <w:r w:rsidRPr="00F82F5A">
        <w:rPr>
          <w:spacing w:val="-6"/>
          <w:sz w:val="29"/>
          <w:szCs w:val="29"/>
          <w:lang w:val="uk-UA"/>
        </w:rPr>
        <w:t xml:space="preserve">38) формує перелік юридичних осіб, </w:t>
      </w:r>
      <w:r w:rsidRPr="00F82F5A">
        <w:rPr>
          <w:spacing w:val="-2"/>
          <w:sz w:val="29"/>
          <w:szCs w:val="29"/>
          <w:lang w:val="uk-UA"/>
        </w:rPr>
        <w:t xml:space="preserve">функції управління якими здійснюють органи державної влади та веде Реєстр </w:t>
      </w:r>
      <w:r w:rsidRPr="00F82F5A">
        <w:rPr>
          <w:spacing w:val="3"/>
          <w:sz w:val="29"/>
          <w:szCs w:val="29"/>
          <w:lang w:val="uk-UA"/>
        </w:rPr>
        <w:t>об’єктів державної власності;</w:t>
      </w:r>
    </w:p>
    <w:p w14:paraId="77C2C1A1" w14:textId="77777777" w:rsidR="00D20029" w:rsidRDefault="00D20029" w:rsidP="00D20029">
      <w:pPr>
        <w:keepLines/>
        <w:widowControl/>
        <w:suppressAutoHyphens/>
        <w:ind w:firstLine="720"/>
        <w:jc w:val="both"/>
        <w:rPr>
          <w:spacing w:val="-7"/>
          <w:sz w:val="29"/>
          <w:szCs w:val="29"/>
          <w:lang w:val="uk-UA"/>
        </w:rPr>
      </w:pPr>
      <w:r w:rsidRPr="00F82F5A">
        <w:rPr>
          <w:spacing w:val="-4"/>
          <w:sz w:val="29"/>
          <w:szCs w:val="29"/>
          <w:lang w:val="uk-UA"/>
        </w:rPr>
        <w:t xml:space="preserve">39) погоджує переліки об’єктів групи „Ж”, які підлягають приватизації, та </w:t>
      </w:r>
      <w:r w:rsidRPr="00F82F5A">
        <w:rPr>
          <w:spacing w:val="-3"/>
          <w:sz w:val="29"/>
          <w:szCs w:val="29"/>
          <w:lang w:val="uk-UA"/>
        </w:rPr>
        <w:t>переліки об’єктів соціально-культурного призначення, які можуть бути</w:t>
      </w:r>
      <w:r w:rsidRPr="00F82F5A">
        <w:rPr>
          <w:spacing w:val="-3"/>
          <w:sz w:val="29"/>
          <w:szCs w:val="29"/>
          <w:lang w:val="uk-UA"/>
        </w:rPr>
        <w:br/>
      </w:r>
      <w:r w:rsidRPr="00F82F5A">
        <w:rPr>
          <w:spacing w:val="-7"/>
          <w:sz w:val="29"/>
          <w:szCs w:val="29"/>
          <w:lang w:val="uk-UA"/>
        </w:rPr>
        <w:t>перепрофільовані;</w:t>
      </w:r>
    </w:p>
    <w:p w14:paraId="058B3E85" w14:textId="77777777" w:rsidR="00D20029" w:rsidRPr="00CE200D" w:rsidRDefault="00D20029" w:rsidP="00D20029">
      <w:pPr>
        <w:keepLines/>
        <w:widowControl/>
        <w:suppressAutoHyphens/>
        <w:ind w:firstLine="720"/>
        <w:jc w:val="both"/>
        <w:rPr>
          <w:spacing w:val="2"/>
          <w:sz w:val="28"/>
          <w:szCs w:val="28"/>
          <w:lang w:val="uk-UA"/>
        </w:rPr>
      </w:pPr>
      <w:r w:rsidRPr="00CE200D">
        <w:rPr>
          <w:spacing w:val="-1"/>
          <w:sz w:val="28"/>
          <w:szCs w:val="28"/>
          <w:lang w:val="uk-UA"/>
        </w:rPr>
        <w:t>40) приймає участь у формуванні та реалізації державної політики у сфері</w:t>
      </w:r>
      <w:r w:rsidRPr="00CE200D">
        <w:rPr>
          <w:spacing w:val="-1"/>
          <w:sz w:val="28"/>
          <w:szCs w:val="28"/>
          <w:lang w:val="uk-UA"/>
        </w:rPr>
        <w:br/>
      </w:r>
      <w:r w:rsidRPr="00CE200D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CE200D">
        <w:rPr>
          <w:sz w:val="28"/>
          <w:szCs w:val="28"/>
          <w:lang w:val="uk-UA"/>
        </w:rPr>
        <w:t>економічної</w:t>
      </w:r>
      <w:r>
        <w:rPr>
          <w:sz w:val="28"/>
          <w:szCs w:val="28"/>
          <w:lang w:val="uk-UA"/>
        </w:rPr>
        <w:t xml:space="preserve"> </w:t>
      </w:r>
      <w:r w:rsidRPr="00CE200D">
        <w:rPr>
          <w:sz w:val="28"/>
          <w:szCs w:val="28"/>
          <w:lang w:val="uk-UA"/>
        </w:rPr>
        <w:t>конкуренції</w:t>
      </w:r>
      <w:r>
        <w:rPr>
          <w:sz w:val="28"/>
          <w:szCs w:val="28"/>
          <w:lang w:val="uk-UA"/>
        </w:rPr>
        <w:t xml:space="preserve"> </w:t>
      </w:r>
      <w:r w:rsidRPr="00CE200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CE200D">
        <w:rPr>
          <w:sz w:val="28"/>
          <w:szCs w:val="28"/>
          <w:lang w:val="uk-UA"/>
        </w:rPr>
        <w:t>обмеження</w:t>
      </w:r>
      <w:r>
        <w:rPr>
          <w:sz w:val="28"/>
          <w:szCs w:val="28"/>
          <w:lang w:val="uk-UA"/>
        </w:rPr>
        <w:t xml:space="preserve"> </w:t>
      </w:r>
      <w:r w:rsidRPr="00CE200D">
        <w:rPr>
          <w:sz w:val="28"/>
          <w:szCs w:val="28"/>
          <w:lang w:val="uk-UA"/>
        </w:rPr>
        <w:t>монополізму, сприяє</w:t>
      </w:r>
      <w:r w:rsidRPr="00CE200D">
        <w:rPr>
          <w:sz w:val="28"/>
          <w:szCs w:val="28"/>
          <w:lang w:val="uk-UA"/>
        </w:rPr>
        <w:br/>
      </w:r>
      <w:r w:rsidRPr="00CE200D">
        <w:rPr>
          <w:spacing w:val="4"/>
          <w:sz w:val="28"/>
          <w:szCs w:val="28"/>
          <w:lang w:val="uk-UA"/>
        </w:rPr>
        <w:t>розвитку</w:t>
      </w:r>
      <w:r>
        <w:rPr>
          <w:spacing w:val="4"/>
          <w:sz w:val="28"/>
          <w:szCs w:val="28"/>
          <w:lang w:val="uk-UA"/>
        </w:rPr>
        <w:t xml:space="preserve"> </w:t>
      </w:r>
      <w:r w:rsidRPr="00CE200D">
        <w:rPr>
          <w:spacing w:val="4"/>
          <w:sz w:val="28"/>
          <w:szCs w:val="28"/>
          <w:lang w:val="uk-UA"/>
        </w:rPr>
        <w:t>на</w:t>
      </w:r>
      <w:r>
        <w:rPr>
          <w:spacing w:val="4"/>
          <w:sz w:val="28"/>
          <w:szCs w:val="28"/>
          <w:lang w:val="uk-UA"/>
        </w:rPr>
        <w:t xml:space="preserve"> </w:t>
      </w:r>
      <w:r w:rsidRPr="00CE200D">
        <w:rPr>
          <w:spacing w:val="4"/>
          <w:sz w:val="28"/>
          <w:szCs w:val="28"/>
          <w:lang w:val="uk-UA"/>
        </w:rPr>
        <w:t>території</w:t>
      </w:r>
      <w:r>
        <w:rPr>
          <w:spacing w:val="4"/>
          <w:sz w:val="28"/>
          <w:szCs w:val="28"/>
          <w:lang w:val="uk-UA"/>
        </w:rPr>
        <w:t xml:space="preserve"> </w:t>
      </w:r>
      <w:r w:rsidRPr="00CE200D">
        <w:rPr>
          <w:spacing w:val="4"/>
          <w:sz w:val="28"/>
          <w:szCs w:val="28"/>
          <w:lang w:val="uk-UA"/>
        </w:rPr>
        <w:t xml:space="preserve">області </w:t>
      </w:r>
      <w:r>
        <w:rPr>
          <w:spacing w:val="4"/>
          <w:sz w:val="28"/>
          <w:szCs w:val="28"/>
          <w:lang w:val="uk-UA"/>
        </w:rPr>
        <w:t>добросовісної</w:t>
      </w:r>
      <w:r w:rsidRPr="00CE200D">
        <w:rPr>
          <w:spacing w:val="4"/>
          <w:sz w:val="28"/>
          <w:szCs w:val="28"/>
          <w:lang w:val="uk-UA"/>
        </w:rPr>
        <w:t xml:space="preserve"> конкуренції,</w:t>
      </w:r>
      <w:r>
        <w:rPr>
          <w:spacing w:val="4"/>
          <w:sz w:val="28"/>
          <w:szCs w:val="28"/>
          <w:lang w:val="uk-UA"/>
        </w:rPr>
        <w:t xml:space="preserve"> </w:t>
      </w:r>
      <w:r w:rsidRPr="00CE200D">
        <w:rPr>
          <w:spacing w:val="4"/>
          <w:sz w:val="28"/>
          <w:szCs w:val="28"/>
          <w:lang w:val="uk-UA"/>
        </w:rPr>
        <w:t>підвищенню</w:t>
      </w:r>
      <w:r>
        <w:rPr>
          <w:spacing w:val="4"/>
          <w:sz w:val="28"/>
          <w:szCs w:val="28"/>
          <w:lang w:val="uk-UA"/>
        </w:rPr>
        <w:t xml:space="preserve"> </w:t>
      </w:r>
      <w:r w:rsidRPr="00CE200D">
        <w:rPr>
          <w:spacing w:val="4"/>
          <w:sz w:val="28"/>
          <w:szCs w:val="28"/>
          <w:lang w:val="uk-UA"/>
        </w:rPr>
        <w:t>ефективності</w:t>
      </w:r>
      <w:r>
        <w:rPr>
          <w:spacing w:val="4"/>
          <w:sz w:val="28"/>
          <w:szCs w:val="28"/>
          <w:lang w:val="uk-UA"/>
        </w:rPr>
        <w:t xml:space="preserve"> </w:t>
      </w:r>
      <w:r w:rsidRPr="00CE200D">
        <w:rPr>
          <w:spacing w:val="2"/>
          <w:sz w:val="28"/>
          <w:szCs w:val="28"/>
          <w:lang w:val="uk-UA"/>
        </w:rPr>
        <w:t>функціонування об’єктів ринкової інфраструктури;</w:t>
      </w:r>
    </w:p>
    <w:p w14:paraId="49EA1FB3" w14:textId="77777777" w:rsidR="00D20029" w:rsidRPr="00CE200D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CE200D">
        <w:rPr>
          <w:sz w:val="28"/>
          <w:szCs w:val="28"/>
          <w:lang w:val="uk-UA"/>
        </w:rPr>
        <w:t>41) виконує інші функції згідно з покладеними на нього завданнями.</w:t>
      </w:r>
      <w:bookmarkStart w:id="0" w:name="n302"/>
      <w:bookmarkStart w:id="1" w:name="n303"/>
      <w:bookmarkEnd w:id="0"/>
      <w:bookmarkEnd w:id="1"/>
    </w:p>
    <w:p w14:paraId="35CEF663" w14:textId="77777777" w:rsidR="00D20029" w:rsidRPr="00CE200D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CE200D">
        <w:rPr>
          <w:sz w:val="28"/>
          <w:szCs w:val="28"/>
          <w:lang w:val="uk-UA"/>
        </w:rPr>
        <w:t>5. Департамент має право:</w:t>
      </w:r>
    </w:p>
    <w:p w14:paraId="5FCEFE11" w14:textId="77777777" w:rsidR="00D20029" w:rsidRPr="00CE200D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CE200D">
        <w:rPr>
          <w:sz w:val="28"/>
          <w:szCs w:val="28"/>
          <w:lang w:val="uk-UA"/>
        </w:rPr>
        <w:t>1) залучати спеціалістів інших структурних підрозділів облдержадміністрації, підприємств, установ і організацій, об'єднань громадян (за погодженням з їхніми керівниками) для розгляду питань, що належать до його компете</w:t>
      </w:r>
      <w:r w:rsidRPr="00CE200D">
        <w:rPr>
          <w:sz w:val="28"/>
          <w:szCs w:val="28"/>
          <w:lang w:val="uk-UA"/>
        </w:rPr>
        <w:t>н</w:t>
      </w:r>
      <w:r w:rsidRPr="00CE200D">
        <w:rPr>
          <w:sz w:val="28"/>
          <w:szCs w:val="28"/>
          <w:lang w:val="uk-UA"/>
        </w:rPr>
        <w:t>ції;</w:t>
      </w:r>
    </w:p>
    <w:p w14:paraId="22F5C4AB" w14:textId="77777777" w:rsidR="00D20029" w:rsidRPr="00277A58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436374">
        <w:rPr>
          <w:sz w:val="28"/>
          <w:szCs w:val="28"/>
          <w:lang w:val="uk-UA"/>
        </w:rPr>
        <w:t>2) одержувати, в установленому порядку, від інших структурних підрозділів облдержадміністрації</w:t>
      </w:r>
      <w:r w:rsidRPr="00CE200D">
        <w:rPr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інформацію, документи та інші матеріали, необхідні для виконання покладених на нього завдань;</w:t>
      </w:r>
    </w:p>
    <w:p w14:paraId="49869C94" w14:textId="77777777" w:rsidR="00D20029" w:rsidRPr="00277A58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277A58">
        <w:rPr>
          <w:sz w:val="28"/>
          <w:szCs w:val="28"/>
          <w:lang w:val="uk-UA"/>
        </w:rPr>
        <w:t>3) скликати, в установленому порядку, наради з питань, що належать до його компетенції.</w:t>
      </w:r>
    </w:p>
    <w:p w14:paraId="4C31A60B" w14:textId="77777777" w:rsidR="00D20029" w:rsidRPr="00277A58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277A58">
        <w:rPr>
          <w:sz w:val="28"/>
          <w:szCs w:val="28"/>
          <w:lang w:val="uk-UA"/>
        </w:rPr>
        <w:t>6. Департамент у процесі виконання покладених на нього завдань, взаємодіє з іншими структурними підрозділами облдержадміністрації, органами місцевого самоврядування, територіальними органами міністерств та інших центральних органів виконавчої влади, а також з підприємствами, установами, орган</w:t>
      </w:r>
      <w:r w:rsidRPr="00277A58">
        <w:rPr>
          <w:sz w:val="28"/>
          <w:szCs w:val="28"/>
          <w:lang w:val="uk-UA"/>
        </w:rPr>
        <w:t>і</w:t>
      </w:r>
      <w:r w:rsidRPr="00277A58">
        <w:rPr>
          <w:sz w:val="28"/>
          <w:szCs w:val="28"/>
          <w:lang w:val="uk-UA"/>
        </w:rPr>
        <w:t>заціями та об'єднаннями громадян.</w:t>
      </w:r>
    </w:p>
    <w:p w14:paraId="27BBCA64" w14:textId="77777777" w:rsidR="00D20029" w:rsidRPr="00277A58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277A58">
        <w:rPr>
          <w:sz w:val="28"/>
          <w:szCs w:val="28"/>
          <w:lang w:val="uk-UA"/>
        </w:rPr>
        <w:t>7. Департамент очолює директор, який призначається на посаду і звільняється з посади головою обласної державної адміністрації за погодженням з Міністерств</w:t>
      </w:r>
      <w:r>
        <w:rPr>
          <w:sz w:val="28"/>
          <w:szCs w:val="28"/>
          <w:lang w:val="uk-UA"/>
        </w:rPr>
        <w:t>ом</w:t>
      </w:r>
      <w:r w:rsidRPr="00277A58">
        <w:rPr>
          <w:sz w:val="28"/>
          <w:szCs w:val="28"/>
          <w:lang w:val="uk-UA"/>
        </w:rPr>
        <w:t xml:space="preserve"> економі</w:t>
      </w:r>
      <w:r>
        <w:rPr>
          <w:sz w:val="28"/>
          <w:szCs w:val="28"/>
          <w:lang w:val="uk-UA"/>
        </w:rPr>
        <w:t>чного розвитку</w:t>
      </w:r>
      <w:r w:rsidRPr="00277A58">
        <w:rPr>
          <w:sz w:val="28"/>
          <w:szCs w:val="28"/>
          <w:lang w:val="uk-UA"/>
        </w:rPr>
        <w:t xml:space="preserve"> і торгівлі України.</w:t>
      </w:r>
    </w:p>
    <w:p w14:paraId="6A50225C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277A5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має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заступників,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поданням</w:t>
      </w:r>
      <w:r>
        <w:rPr>
          <w:sz w:val="28"/>
          <w:szCs w:val="28"/>
          <w:lang w:val="uk-UA"/>
        </w:rPr>
        <w:t xml:space="preserve"> та за погодженням з </w:t>
      </w:r>
      <w:r w:rsidRPr="00E15B8E">
        <w:rPr>
          <w:bCs/>
          <w:iCs/>
          <w:sz w:val="28"/>
          <w:szCs w:val="28"/>
          <w:lang w:val="uk-UA"/>
        </w:rPr>
        <w:t>Міністерств</w:t>
      </w:r>
      <w:r>
        <w:rPr>
          <w:bCs/>
          <w:iCs/>
          <w:sz w:val="28"/>
          <w:szCs w:val="28"/>
          <w:lang w:val="uk-UA"/>
        </w:rPr>
        <w:t xml:space="preserve">ом </w:t>
      </w:r>
      <w:r w:rsidRPr="00E15B8E">
        <w:rPr>
          <w:bCs/>
          <w:iCs/>
          <w:sz w:val="28"/>
          <w:szCs w:val="28"/>
          <w:lang w:val="uk-UA"/>
        </w:rPr>
        <w:t>економічного</w:t>
      </w:r>
      <w:r>
        <w:rPr>
          <w:bCs/>
          <w:iCs/>
          <w:sz w:val="28"/>
          <w:szCs w:val="28"/>
          <w:lang w:val="uk-UA"/>
        </w:rPr>
        <w:t xml:space="preserve"> </w:t>
      </w:r>
      <w:r w:rsidRPr="00E15B8E">
        <w:rPr>
          <w:bCs/>
          <w:iCs/>
          <w:sz w:val="28"/>
          <w:szCs w:val="28"/>
          <w:lang w:val="uk-UA"/>
        </w:rPr>
        <w:t>розвитку</w:t>
      </w:r>
      <w:r>
        <w:rPr>
          <w:bCs/>
          <w:iCs/>
          <w:sz w:val="28"/>
          <w:szCs w:val="28"/>
          <w:lang w:val="uk-UA"/>
        </w:rPr>
        <w:t xml:space="preserve"> </w:t>
      </w:r>
      <w:r w:rsidRPr="00E15B8E">
        <w:rPr>
          <w:bCs/>
          <w:iCs/>
          <w:sz w:val="28"/>
          <w:szCs w:val="28"/>
          <w:lang w:val="uk-UA"/>
        </w:rPr>
        <w:t>і</w:t>
      </w:r>
      <w:r>
        <w:rPr>
          <w:bCs/>
          <w:iCs/>
          <w:sz w:val="28"/>
          <w:szCs w:val="28"/>
          <w:lang w:val="uk-UA"/>
        </w:rPr>
        <w:t xml:space="preserve"> </w:t>
      </w:r>
      <w:r w:rsidRPr="00E15B8E">
        <w:rPr>
          <w:bCs/>
          <w:iCs/>
          <w:sz w:val="28"/>
          <w:szCs w:val="28"/>
          <w:lang w:val="uk-UA"/>
        </w:rPr>
        <w:t>торгівлі України</w:t>
      </w:r>
      <w:r w:rsidRPr="00277A58">
        <w:rPr>
          <w:sz w:val="28"/>
          <w:szCs w:val="28"/>
          <w:lang w:val="uk-UA"/>
        </w:rPr>
        <w:t xml:space="preserve"> призначаються на посаду і звільняються з посади головою облдержадміністрації.</w:t>
      </w:r>
    </w:p>
    <w:p w14:paraId="1F4320EE" w14:textId="77777777" w:rsidR="00D20029" w:rsidRPr="00277A58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</w:p>
    <w:p w14:paraId="6D530773" w14:textId="77777777" w:rsidR="00D20029" w:rsidRDefault="00D20029" w:rsidP="00D20029">
      <w:pPr>
        <w:keepLines/>
        <w:widowControl/>
        <w:suppressAutoHyphens/>
        <w:ind w:firstLine="720"/>
        <w:jc w:val="both"/>
        <w:rPr>
          <w:sz w:val="28"/>
          <w:szCs w:val="28"/>
          <w:lang w:val="uk-UA"/>
        </w:rPr>
      </w:pPr>
      <w:r w:rsidRPr="00277A58">
        <w:rPr>
          <w:sz w:val="28"/>
          <w:szCs w:val="28"/>
          <w:lang w:val="uk-UA"/>
        </w:rPr>
        <w:t>8. Директор Департаменту:</w:t>
      </w:r>
    </w:p>
    <w:p w14:paraId="2551C170" w14:textId="77777777" w:rsidR="00D20029" w:rsidRPr="00277A58" w:rsidRDefault="00D20029" w:rsidP="00D20029">
      <w:pPr>
        <w:keepLines/>
        <w:widowControl/>
        <w:suppressAutoHyphens/>
        <w:spacing w:before="40"/>
        <w:ind w:firstLine="720"/>
        <w:jc w:val="both"/>
        <w:rPr>
          <w:sz w:val="28"/>
          <w:szCs w:val="28"/>
          <w:lang w:val="uk-UA"/>
        </w:rPr>
      </w:pPr>
      <w:r w:rsidRPr="00277A58">
        <w:rPr>
          <w:sz w:val="28"/>
          <w:szCs w:val="28"/>
          <w:lang w:val="uk-UA"/>
        </w:rPr>
        <w:lastRenderedPageBreak/>
        <w:t>здійснює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керівництво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діяльністю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Департаменту,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несе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персональну відповідальність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покладених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завдань, визначає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функції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ступінь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відповідальності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заступників</w:t>
      </w:r>
      <w:r>
        <w:rPr>
          <w:sz w:val="28"/>
          <w:szCs w:val="28"/>
          <w:lang w:val="uk-UA"/>
        </w:rPr>
        <w:t xml:space="preserve"> директора</w:t>
      </w:r>
      <w:r w:rsidRPr="00277A58">
        <w:rPr>
          <w:sz w:val="28"/>
          <w:szCs w:val="28"/>
          <w:lang w:val="uk-UA"/>
        </w:rPr>
        <w:t xml:space="preserve"> Департаменту,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керівників</w:t>
      </w:r>
      <w:r>
        <w:rPr>
          <w:sz w:val="28"/>
          <w:szCs w:val="28"/>
          <w:lang w:val="uk-UA"/>
        </w:rPr>
        <w:t xml:space="preserve"> та працівників </w:t>
      </w:r>
      <w:r w:rsidRPr="00277A58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структурних</w:t>
      </w:r>
      <w:r>
        <w:rPr>
          <w:sz w:val="28"/>
          <w:szCs w:val="28"/>
          <w:lang w:val="uk-UA"/>
        </w:rPr>
        <w:t xml:space="preserve"> </w:t>
      </w:r>
      <w:r w:rsidRPr="00277A58">
        <w:rPr>
          <w:sz w:val="28"/>
          <w:szCs w:val="28"/>
          <w:lang w:val="uk-UA"/>
        </w:rPr>
        <w:t>підрозділів;</w:t>
      </w:r>
    </w:p>
    <w:p w14:paraId="4C76A680" w14:textId="77777777" w:rsidR="00D20029" w:rsidRPr="00F82F5A" w:rsidRDefault="00D20029" w:rsidP="00D20029">
      <w:pPr>
        <w:pStyle w:val="Heading2"/>
        <w:keepLines/>
        <w:widowControl/>
        <w:suppressAutoHyphens/>
        <w:spacing w:before="4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видає в межах своєї компетенції накази, організовує і контролює їх виконання;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</w:p>
    <w:p w14:paraId="7EDE5AE8" w14:textId="77777777" w:rsidR="00D20029" w:rsidRPr="00F82F5A" w:rsidRDefault="00D20029" w:rsidP="00D20029">
      <w:pPr>
        <w:pStyle w:val="Heading2"/>
        <w:keepLines/>
        <w:widowControl/>
        <w:suppressAutoHyphens/>
        <w:spacing w:before="4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затверджує структуру Департаменту в межах граничної чисельності та фонду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оплати праці працівників;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ab/>
      </w:r>
    </w:p>
    <w:p w14:paraId="33527164" w14:textId="77777777" w:rsidR="00D20029" w:rsidRPr="00F82F5A" w:rsidRDefault="00D20029" w:rsidP="00D20029">
      <w:pPr>
        <w:pStyle w:val="Heading2"/>
        <w:keepLines/>
        <w:widowControl/>
        <w:suppressAutoHyphens/>
        <w:spacing w:before="4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затверджує положення про структурні підрозділи Департаменту і функціональні обов'язки працівників Департаменту;</w:t>
      </w: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ab/>
      </w:r>
    </w:p>
    <w:p w14:paraId="7CD4CD96" w14:textId="77777777" w:rsidR="00D20029" w:rsidRPr="00F82F5A" w:rsidRDefault="00D20029" w:rsidP="00D20029">
      <w:pPr>
        <w:pStyle w:val="Heading2"/>
        <w:keepLines/>
        <w:widowControl/>
        <w:suppressAutoHyphens/>
        <w:spacing w:before="4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призначає на посаду і звільняє з посади працівників Департаменту;</w:t>
      </w:r>
    </w:p>
    <w:p w14:paraId="0ADFDF8B" w14:textId="77777777" w:rsidR="00D20029" w:rsidRDefault="00D20029" w:rsidP="00D20029">
      <w:pPr>
        <w:pStyle w:val="Heading2"/>
        <w:keepLines/>
        <w:widowControl/>
        <w:suppressAutoHyphens/>
        <w:spacing w:before="4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F82F5A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розпоряджається коштами в межах затвердженого кошторису доходів і вид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атків на утримання Департаменту;</w:t>
      </w:r>
    </w:p>
    <w:p w14:paraId="498F8846" w14:textId="77777777" w:rsidR="00D2002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155B11">
        <w:rPr>
          <w:sz w:val="28"/>
          <w:szCs w:val="28"/>
          <w:lang w:val="uk-UA"/>
        </w:rPr>
        <w:t>подає голові облдержадміністрації</w:t>
      </w:r>
      <w:r>
        <w:rPr>
          <w:sz w:val="28"/>
          <w:szCs w:val="28"/>
          <w:lang w:val="uk-UA"/>
        </w:rPr>
        <w:t xml:space="preserve"> штатний розпис Департаменту.</w:t>
      </w:r>
    </w:p>
    <w:p w14:paraId="226BC8C9" w14:textId="77777777" w:rsidR="00D20029" w:rsidRPr="007228F9" w:rsidRDefault="00D20029" w:rsidP="00D20029">
      <w:pPr>
        <w:spacing w:before="40"/>
        <w:ind w:firstLine="709"/>
        <w:jc w:val="both"/>
        <w:rPr>
          <w:bCs/>
          <w:iCs/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У </w:t>
      </w:r>
      <w:r w:rsidRPr="007228F9">
        <w:rPr>
          <w:sz w:val="28"/>
          <w:szCs w:val="28"/>
          <w:lang w:val="uk-UA"/>
        </w:rPr>
        <w:t>Департаменті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утворюється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колегія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складі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директора Департаменту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(голова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колегії)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заступників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директора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Департаменту,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а також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працівників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Департаменту.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складу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колегії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можуть входити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керівники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структурних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підрозділів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 xml:space="preserve">облдержадміністрації. </w:t>
      </w:r>
      <w:r w:rsidRPr="007228F9">
        <w:rPr>
          <w:bCs/>
          <w:iCs/>
          <w:sz w:val="28"/>
          <w:szCs w:val="28"/>
          <w:lang w:val="uk-UA"/>
        </w:rPr>
        <w:t>Склад колегії затверджується головою облдержадміністрації за поданням директора Департаменту.</w:t>
      </w:r>
    </w:p>
    <w:p w14:paraId="1C029B51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колегії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проводяться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директора Департаменту.</w:t>
      </w:r>
    </w:p>
    <w:p w14:paraId="2B0D332A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10. Для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розгляду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наукових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рекомендацій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пропозицій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щодо реалізації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основних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напрямів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вирішення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Департаменті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можуть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утворюватися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наукові ради і комісії.</w:t>
      </w:r>
    </w:p>
    <w:p w14:paraId="3470A9B3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Склад наукових рад і комісій та положення про них затверджує директор Департаменту.</w:t>
      </w:r>
    </w:p>
    <w:p w14:paraId="612B10E4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11. Департамент утримується за рахунок коштів Державного бюджету України.</w:t>
      </w:r>
    </w:p>
    <w:p w14:paraId="4C33E500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Граничну чисельність, фонд оплати праці працівників та видатки на утримання Департаменту в межах асигнувань визначає голова облдержадміністрації.</w:t>
      </w:r>
    </w:p>
    <w:p w14:paraId="7DE51999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Кошторис доходів і видатків, штатний розпис Департаменту затверджує голова облдержадміністрації.</w:t>
      </w:r>
    </w:p>
    <w:p w14:paraId="5913F24D" w14:textId="77777777" w:rsidR="00D20029" w:rsidRPr="007228F9" w:rsidRDefault="00D20029" w:rsidP="00D20029">
      <w:pPr>
        <w:spacing w:before="40"/>
        <w:ind w:firstLine="709"/>
        <w:jc w:val="both"/>
        <w:rPr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>12. Департамент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юридичною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особою,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має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самостійний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баланс, реєстраційні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рахунки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установах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Державного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казначейства,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печатку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із зображенням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Де</w:t>
      </w:r>
      <w:r w:rsidRPr="007228F9">
        <w:rPr>
          <w:sz w:val="28"/>
          <w:szCs w:val="28"/>
          <w:lang w:val="uk-UA"/>
        </w:rPr>
        <w:t>р</w:t>
      </w:r>
      <w:r w:rsidRPr="007228F9">
        <w:rPr>
          <w:sz w:val="28"/>
          <w:szCs w:val="28"/>
          <w:lang w:val="uk-UA"/>
        </w:rPr>
        <w:t>жавного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Герба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своїм</w:t>
      </w:r>
      <w:r>
        <w:rPr>
          <w:sz w:val="28"/>
          <w:szCs w:val="28"/>
          <w:lang w:val="uk-UA"/>
        </w:rPr>
        <w:t xml:space="preserve"> </w:t>
      </w:r>
      <w:r w:rsidRPr="007228F9">
        <w:rPr>
          <w:sz w:val="28"/>
          <w:szCs w:val="28"/>
          <w:lang w:val="uk-UA"/>
        </w:rPr>
        <w:t>найменуванням.</w:t>
      </w:r>
    </w:p>
    <w:p w14:paraId="6D434737" w14:textId="77777777" w:rsidR="00D20029" w:rsidRPr="007228F9" w:rsidRDefault="00D20029" w:rsidP="00D20029">
      <w:pPr>
        <w:spacing w:before="40"/>
        <w:ind w:firstLine="709"/>
        <w:jc w:val="both"/>
        <w:rPr>
          <w:bCs/>
          <w:iCs/>
          <w:sz w:val="28"/>
          <w:szCs w:val="28"/>
          <w:lang w:val="uk-UA"/>
        </w:rPr>
      </w:pPr>
      <w:r w:rsidRPr="007228F9">
        <w:rPr>
          <w:sz w:val="28"/>
          <w:szCs w:val="28"/>
          <w:lang w:val="uk-UA"/>
        </w:rPr>
        <w:t xml:space="preserve">13. Внесення змін та доповнень до </w:t>
      </w:r>
      <w:r>
        <w:rPr>
          <w:sz w:val="28"/>
          <w:szCs w:val="28"/>
          <w:lang w:val="uk-UA"/>
        </w:rPr>
        <w:t xml:space="preserve">Тимчасового </w:t>
      </w:r>
      <w:r>
        <w:rPr>
          <w:bCs/>
          <w:iCs/>
          <w:sz w:val="28"/>
          <w:szCs w:val="28"/>
          <w:lang w:val="uk-UA"/>
        </w:rPr>
        <w:t>п</w:t>
      </w:r>
      <w:r w:rsidRPr="007228F9">
        <w:rPr>
          <w:bCs/>
          <w:iCs/>
          <w:sz w:val="28"/>
          <w:szCs w:val="28"/>
          <w:lang w:val="uk-UA"/>
        </w:rPr>
        <w:t xml:space="preserve">оложення про Департамент економічного розвитку </w:t>
      </w:r>
      <w:r w:rsidRPr="00D43B6D">
        <w:rPr>
          <w:bCs/>
          <w:iCs/>
          <w:sz w:val="28"/>
          <w:szCs w:val="28"/>
          <w:lang w:val="uk-UA"/>
        </w:rPr>
        <w:t>Полтавської</w:t>
      </w:r>
      <w:r w:rsidRPr="007228F9">
        <w:rPr>
          <w:bCs/>
          <w:iCs/>
          <w:sz w:val="28"/>
          <w:szCs w:val="28"/>
          <w:lang w:val="uk-UA"/>
        </w:rPr>
        <w:t xml:space="preserve"> обласної державної адміністрації здійснюється розпорядженням голови Полтавської облдержадміністрації та підлягають реєстрації відповідно до вимог чинного</w:t>
      </w:r>
      <w:r>
        <w:rPr>
          <w:bCs/>
          <w:iCs/>
          <w:sz w:val="28"/>
          <w:szCs w:val="28"/>
          <w:lang w:val="uk-UA"/>
        </w:rPr>
        <w:t xml:space="preserve"> </w:t>
      </w:r>
      <w:r w:rsidRPr="007228F9">
        <w:rPr>
          <w:bCs/>
          <w:iCs/>
          <w:sz w:val="28"/>
          <w:szCs w:val="28"/>
          <w:lang w:val="uk-UA"/>
        </w:rPr>
        <w:t>законодавства України.</w:t>
      </w:r>
    </w:p>
    <w:p w14:paraId="4910019D" w14:textId="77777777" w:rsidR="00D20029" w:rsidRPr="00A326C5" w:rsidRDefault="00D20029" w:rsidP="00D20029">
      <w:pPr>
        <w:ind w:firstLine="709"/>
        <w:jc w:val="both"/>
        <w:rPr>
          <w:sz w:val="28"/>
          <w:szCs w:val="28"/>
          <w:lang w:val="uk-UA"/>
        </w:rPr>
      </w:pPr>
      <w:r w:rsidRPr="00B86552">
        <w:rPr>
          <w:sz w:val="28"/>
          <w:szCs w:val="28"/>
          <w:lang w:val="uk-UA"/>
        </w:rPr>
        <w:t xml:space="preserve">14. </w:t>
      </w:r>
      <w:r>
        <w:rPr>
          <w:sz w:val="28"/>
          <w:szCs w:val="28"/>
          <w:lang w:val="uk-UA"/>
        </w:rPr>
        <w:t xml:space="preserve">Припинення діяльності Департаменту здійснюється шляхом його реорганізації (злиття, приєднання, поділу, перетворення) або ліквідації за рішенням голови </w:t>
      </w:r>
      <w:r w:rsidRPr="00A326C5">
        <w:rPr>
          <w:bCs/>
          <w:iCs/>
          <w:sz w:val="28"/>
          <w:szCs w:val="28"/>
          <w:lang w:val="uk-UA"/>
        </w:rPr>
        <w:t>Полтавської облдержадміністрації</w:t>
      </w:r>
      <w:r>
        <w:rPr>
          <w:bCs/>
          <w:iCs/>
          <w:sz w:val="28"/>
          <w:szCs w:val="28"/>
          <w:lang w:val="uk-UA"/>
        </w:rPr>
        <w:t xml:space="preserve">, а у випадках передбачених </w:t>
      </w:r>
      <w:r>
        <w:rPr>
          <w:bCs/>
          <w:iCs/>
          <w:sz w:val="28"/>
          <w:szCs w:val="28"/>
          <w:lang w:val="uk-UA"/>
        </w:rPr>
        <w:lastRenderedPageBreak/>
        <w:t xml:space="preserve">законодавством України, за рішенням суду відповідно до вимог чинного законодавства України. </w:t>
      </w:r>
    </w:p>
    <w:p w14:paraId="061ACEF6" w14:textId="77777777" w:rsidR="00D20029" w:rsidRDefault="00D20029" w:rsidP="00D20029">
      <w:pPr>
        <w:rPr>
          <w:lang w:val="uk-UA"/>
        </w:rPr>
      </w:pPr>
    </w:p>
    <w:p w14:paraId="4D826E8F" w14:textId="77777777" w:rsidR="00D20029" w:rsidRDefault="00D20029" w:rsidP="00D20029">
      <w:pPr>
        <w:rPr>
          <w:lang w:val="uk-UA"/>
        </w:rPr>
      </w:pPr>
    </w:p>
    <w:p w14:paraId="1FD850D3" w14:textId="77777777" w:rsidR="00D20029" w:rsidRPr="0085305C" w:rsidRDefault="00D20029" w:rsidP="00D20029">
      <w:pPr>
        <w:rPr>
          <w:lang w:val="uk-UA"/>
        </w:rPr>
      </w:pPr>
    </w:p>
    <w:p w14:paraId="48A15F35" w14:textId="77777777" w:rsidR="00D20029" w:rsidRPr="00F53870" w:rsidRDefault="00D20029" w:rsidP="00D20029">
      <w:pPr>
        <w:pStyle w:val="Heading2"/>
        <w:keepLines/>
        <w:widowControl/>
        <w:suppressAutoHyphens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 w:rsidRPr="00F53870">
        <w:rPr>
          <w:rFonts w:ascii="Times New Roman" w:hAnsi="Times New Roman" w:cs="Times New Roman"/>
          <w:b w:val="0"/>
          <w:i w:val="0"/>
          <w:lang w:val="uk-UA"/>
        </w:rPr>
        <w:t xml:space="preserve">Заступник голови – </w:t>
      </w:r>
    </w:p>
    <w:p w14:paraId="71CE42B3" w14:textId="77777777" w:rsidR="00D20029" w:rsidRDefault="00D20029" w:rsidP="00D20029">
      <w:pPr>
        <w:rPr>
          <w:sz w:val="28"/>
          <w:szCs w:val="28"/>
          <w:lang w:val="uk-UA"/>
        </w:rPr>
      </w:pPr>
      <w:r w:rsidRPr="00F53870">
        <w:rPr>
          <w:sz w:val="28"/>
          <w:szCs w:val="28"/>
          <w:lang w:val="uk-UA"/>
        </w:rPr>
        <w:t xml:space="preserve">керівник апарату </w:t>
      </w:r>
    </w:p>
    <w:p w14:paraId="10E1D40D" w14:textId="77777777" w:rsidR="00D20029" w:rsidRPr="006A7DAA" w:rsidRDefault="00D20029" w:rsidP="00D20029">
      <w:pPr>
        <w:rPr>
          <w:sz w:val="28"/>
          <w:szCs w:val="28"/>
          <w:lang w:val="uk-UA"/>
        </w:rPr>
      </w:pPr>
      <w:r w:rsidRPr="00F53870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В.О.Пархоменко</w:t>
      </w:r>
    </w:p>
    <w:p w14:paraId="4290B67D" w14:textId="77777777" w:rsidR="00731B33" w:rsidRPr="00D20029" w:rsidRDefault="00731B33">
      <w:pPr>
        <w:rPr>
          <w:lang w:val="uk-UA"/>
        </w:rPr>
      </w:pPr>
    </w:p>
    <w:sectPr w:rsidR="00731B33" w:rsidRPr="00D20029" w:rsidSect="00D20029">
      <w:pgSz w:w="11909" w:h="16834"/>
      <w:pgMar w:top="1134" w:right="680" w:bottom="709" w:left="1418" w:header="680" w:footer="708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E413" w14:textId="77777777" w:rsidR="000925D2" w:rsidRDefault="000925D2">
      <w:r>
        <w:separator/>
      </w:r>
    </w:p>
  </w:endnote>
  <w:endnote w:type="continuationSeparator" w:id="0">
    <w:p w14:paraId="2275B642" w14:textId="77777777" w:rsidR="000925D2" w:rsidRDefault="0009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916A" w14:textId="77777777" w:rsidR="000925D2" w:rsidRDefault="000925D2">
      <w:r>
        <w:separator/>
      </w:r>
    </w:p>
  </w:footnote>
  <w:footnote w:type="continuationSeparator" w:id="0">
    <w:p w14:paraId="3E08BEED" w14:textId="77777777" w:rsidR="000925D2" w:rsidRDefault="0009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29"/>
    <w:rsid w:val="000925D2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20029"/>
    <w:rsid w:val="00D54749"/>
    <w:rsid w:val="00E93DF3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DDDE8"/>
  <w15:chartTrackingRefBased/>
  <w15:docId w15:val="{7AB865B4-9938-4EDF-8A09-10981C89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02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2">
    <w:name w:val="heading 2"/>
    <w:basedOn w:val="Normal"/>
    <w:next w:val="Normal"/>
    <w:qFormat/>
    <w:rsid w:val="00D20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link w:val="DefaultParagraphFont"/>
    <w:rsid w:val="00D2002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1795</Words>
  <Characters>13754</Characters>
  <Application>Microsoft Office Word</Application>
  <DocSecurity>0</DocSecurity>
  <Lines>275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2023-06-08T13:43:00Z</dcterms:created>
  <dcterms:modified xsi:type="dcterms:W3CDTF">2023-06-08T13:43:00Z</dcterms:modified>
</cp:coreProperties>
</file>